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9655F" w:rsidTr="0049655F">
        <w:tc>
          <w:tcPr>
            <w:tcW w:w="4785" w:type="dxa"/>
          </w:tcPr>
          <w:p w:rsidR="0049655F" w:rsidRDefault="0049655F" w:rsidP="004965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49655F" w:rsidRPr="00966ACB" w:rsidRDefault="0049655F" w:rsidP="0049655F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ПРИЛОЖЕНИЕ</w:t>
            </w:r>
          </w:p>
          <w:p w:rsidR="0049655F" w:rsidRPr="00966ACB" w:rsidRDefault="0049655F" w:rsidP="0049655F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к постановлению а</w:t>
            </w:r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дминистрации</w:t>
            </w:r>
          </w:p>
          <w:p w:rsidR="0049655F" w:rsidRDefault="0049655F" w:rsidP="0049655F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городского округа </w:t>
            </w:r>
            <w:proofErr w:type="spellStart"/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Кинель</w:t>
            </w:r>
            <w:proofErr w:type="spellEnd"/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Самарской области</w:t>
            </w:r>
          </w:p>
          <w:p w:rsidR="0049655F" w:rsidRDefault="0049655F" w:rsidP="00496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№ ______</w:t>
            </w:r>
            <w:r w:rsidRPr="00966AC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от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__________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BC513D" w:rsidRDefault="00BC513D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про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грамма городского округа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9655F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Самарской области</w:t>
      </w:r>
    </w:p>
    <w:p w:rsidR="0049655F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 xml:space="preserve">«Реализация молодежной политики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 территории городского</w:t>
      </w:r>
      <w:r w:rsidR="00D70F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 xml:space="preserve"> Самарской области на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 го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 xml:space="preserve">ды» </w:t>
      </w:r>
    </w:p>
    <w:p w:rsidR="0049655F" w:rsidRPr="00F465AB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(далее - Программа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9655F" w:rsidRPr="00F465AB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655F" w:rsidRPr="00F465AB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898"/>
      </w:tblGrid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молодежной политики на территории городского округа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оды»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Распоряжение 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 от 30.09.2022 № 156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программы: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оздание комплекса условий и эффективных механизмов по реализации молодежной политики на территории городского округа </w:t>
            </w:r>
            <w:proofErr w:type="spellStart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49655F" w:rsidRPr="002058FB" w:rsidRDefault="0049655F" w:rsidP="000272E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Вовлечение молодых людей  в реализацию мероприятий государственной молодежной политики на территории городского округа  </w:t>
            </w:r>
            <w:proofErr w:type="spellStart"/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9655F" w:rsidRPr="00AF4BEF" w:rsidRDefault="0049655F" w:rsidP="000272E6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2. </w:t>
            </w:r>
            <w:r w:rsidRPr="00AF4B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молодежи.</w:t>
            </w:r>
          </w:p>
          <w:p w:rsidR="0049655F" w:rsidRPr="00AF4BEF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3. </w:t>
            </w:r>
            <w:r w:rsidRPr="00AF4B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Поддержка молодежных инициатив, деятельности детских и молодежных объединений городского округа </w:t>
            </w:r>
            <w:proofErr w:type="spellStart"/>
            <w:r w:rsidRPr="00AF4B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Кинель</w:t>
            </w:r>
            <w:proofErr w:type="spellEnd"/>
            <w:r w:rsidRPr="00AF4B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49655F" w:rsidRPr="00AF4BE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Pr="00AF4BEF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асоциал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ьных явлений в молодежной среде.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. Развитие системы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информационного сопровождения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 городской молодежной политики.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Срок действия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5898" w:type="dxa"/>
          </w:tcPr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молодых людей, вовлеченных в реализацию мероприятий государственной молодежной политики на терр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молодых людей, участвующих в программах по трудоустройст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ву, профильных сменах;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участников молодежных и детских </w:t>
            </w:r>
            <w:r w:rsidRPr="00E45AD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общественных объединений 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5AD3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E45AD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молодых людей, принявших участие в мероприятиях, направленных на профилактику асоциал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ьных явлений в молодежной среде;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разработанных и распространенных методических материалов для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етских и молодежных объединений;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граждан, вовлеченных в добровольческую деятельность;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молодежи, задействованной в мероприятиях по вовлечению в творческую деятельность;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проведенных мероприятий по привлечению пожилых людей с активной жизненной позицией к воспитанию подрастающего поколения;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выпущенных информационных материалов через официальный сайт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интернет-ресурсы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 реализации государственной молодежной политики на территории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Объем и источники финансирования </w:t>
            </w: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898" w:type="dxa"/>
          </w:tcPr>
          <w:p w:rsidR="0049655F" w:rsidRPr="00936044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 программе составляет </w:t>
            </w:r>
            <w:r w:rsidRPr="00AE43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16 721 900</w:t>
            </w:r>
            <w:r w:rsidRPr="007C0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655F" w:rsidRPr="00936044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43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5 384 500</w:t>
            </w:r>
            <w:r w:rsidRPr="00936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49655F" w:rsidRPr="00936044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43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5 566 100</w:t>
            </w:r>
            <w:r w:rsidRPr="00936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49655F" w:rsidRPr="00936044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Pr="009360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43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5 771 300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49655F" w:rsidRPr="00936044" w:rsidRDefault="0049655F" w:rsidP="0002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044">
              <w:rPr>
                <w:rFonts w:ascii="Times New Roman" w:hAnsi="Times New Roman" w:cs="Times New Roman"/>
                <w:sz w:val="28"/>
                <w:szCs w:val="28"/>
              </w:rPr>
              <w:t>Программа финансируется за счет средств городского бюджета.</w:t>
            </w:r>
          </w:p>
        </w:tc>
      </w:tr>
      <w:tr w:rsidR="0049655F" w:rsidRPr="00F465AB" w:rsidTr="0049655F">
        <w:tc>
          <w:tcPr>
            <w:tcW w:w="3708" w:type="dxa"/>
          </w:tcPr>
          <w:p w:rsidR="0049655F" w:rsidRPr="00F465AB" w:rsidRDefault="0049655F" w:rsidP="00027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Показатели социально-экономической эффективности реализации Программы</w:t>
            </w:r>
          </w:p>
        </w:tc>
        <w:tc>
          <w:tcPr>
            <w:tcW w:w="5898" w:type="dxa"/>
          </w:tcPr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молодых людей, вовлеченных в реализацию мероприятий государственной молодежной политики на территории городского округа на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 человек;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несовершеннолетних в возрасте до 17 лет, участвующих в программах по трудоустройству, профильных сменах на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 человек;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молодых людей, участвующих в мероприятиях на территории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 человек;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участников молодежных и детских общественных объединений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300 человек;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молодых людей, принявших участие в мероприятиях, направленных на профилактику асоциальных явлений в молодежной среде, на 1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 человек;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граждан вовлеченных в добровольческую деятельность на 20% от общего числа жителей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возрасте от 14 лет;</w:t>
            </w:r>
          </w:p>
          <w:p w:rsidR="0049655F" w:rsidRPr="00F465AB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молодежи, задействованной в мероприятиях по вовлечению в творческую деятельность на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5% от общего числа молодежи проживающей на территории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проведение мониторинга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проведение не менее 4 мероприятий по привлечению пожилых людей с активной жизненной позицией к воспитанию подрастающего поколения;</w:t>
            </w:r>
          </w:p>
          <w:p w:rsidR="0049655F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количества разработанных и распространенных методических материалов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для детских и молодежных объединений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r w:rsidR="008B733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штук;</w:t>
            </w:r>
          </w:p>
          <w:p w:rsidR="0049655F" w:rsidRPr="00F912AD" w:rsidRDefault="0049655F" w:rsidP="0002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количества выпущенных информационных материалов через официальный сайт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интернет-ресурсы о реализации государственной молодежной политики на территории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15 штук.</w:t>
            </w:r>
          </w:p>
        </w:tc>
      </w:tr>
    </w:tbl>
    <w:p w:rsidR="0049655F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655F" w:rsidRPr="004B7208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20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B720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B7208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проблемы (задачи),</w:t>
      </w:r>
    </w:p>
    <w:p w:rsidR="0049655F" w:rsidRPr="004B7208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B720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  <w:proofErr w:type="gramEnd"/>
      <w:r w:rsidRPr="004B7208">
        <w:rPr>
          <w:rFonts w:ascii="Times New Roman" w:eastAsia="Times New Roman" w:hAnsi="Times New Roman" w:cs="Times New Roman"/>
          <w:b/>
          <w:sz w:val="28"/>
          <w:szCs w:val="28"/>
        </w:rPr>
        <w:t xml:space="preserve"> которой осуществля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ется путем реализации Программы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молодежной политики в городском округе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государственной программ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ой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Самарской области «Развитие образования и повышение эффективности реализации молодёжной политики в Самарской области» на 201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5 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202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4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годы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утвержденной Постановлением Правительства Самарской области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21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январ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я 201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5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года №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6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с изменениями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16 мая 2022 года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Самарской области. </w:t>
      </w:r>
      <w:proofErr w:type="gramStart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«Реализация молодежной политики в городском округе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>» на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годы (далее – Программа) представляет собой комплекс мероприятий, охватывающих основные направления молодежной политики в Самарской области, которые осуществляют отдел молодежной политики управления культуры и молодежной политики администрации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Муниципальное бюджетное учреждение дом молодежных организаций «Альянс молодых»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(МБУ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ДМО «Альянс молодых</w:t>
      </w:r>
      <w:proofErr w:type="gramEnd"/>
      <w:r w:rsidRPr="00F465AB">
        <w:rPr>
          <w:rFonts w:ascii="Times New Roman" w:eastAsia="Times New Roman" w:hAnsi="Times New Roman" w:cs="Times New Roman"/>
          <w:sz w:val="28"/>
          <w:szCs w:val="28"/>
        </w:rPr>
        <w:t>»), учреждения культуры, а также общественные организации, действующие на территории городского округа.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Молодежная политика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- политика органов местного самоуправления, направленная на содействие социальному становлению молодых граждан, реализацию потенциала молодежи в решении задач развития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. Вступая в самостоятельную жизнь, молодежь должна быть способной, приносить в процесс развития городского округа новый импульс, реализовывать собственный потенциал социального новаторства.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егативные тенденции</w:t>
      </w:r>
      <w:r>
        <w:rPr>
          <w:rFonts w:ascii="Times New Roman" w:eastAsia="Times New Roman" w:hAnsi="Times New Roman" w:cs="Times New Roman"/>
          <w:sz w:val="28"/>
          <w:szCs w:val="28"/>
        </w:rPr>
        <w:t>, наблюдающиеся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в качестве жизни подрастающего поколения: ухудшение состояния здоровья детей и подростков, увеличение употребления наркотиков, алкогольных напитков, курения, увеличение числа правонарушений и преступлений среди несовершеннолетних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вызывают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тревог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рограмма будет реализована в отношении жителей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Поскольку доля молодежи в общей численности населения города составляет более </w:t>
      </w:r>
      <w:r w:rsidRPr="00F465AB">
        <w:rPr>
          <w:rFonts w:ascii="Times New Roman" w:hAnsi="Times New Roman" w:cs="Times New Roman"/>
          <w:sz w:val="28"/>
          <w:szCs w:val="28"/>
        </w:rPr>
        <w:t>24,06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49655F" w:rsidRPr="00F465AB" w:rsidRDefault="0049655F" w:rsidP="004965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знает и принимает цели и задачи развития городского округа, связывает с ним свои жизненные перспективы;</w:t>
      </w:r>
    </w:p>
    <w:p w:rsidR="0049655F" w:rsidRPr="00F465AB" w:rsidRDefault="0049655F" w:rsidP="0049655F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обладает необходимыми физическими, интеллектуальными и нравственными качествами;</w:t>
      </w:r>
    </w:p>
    <w:p w:rsidR="0049655F" w:rsidRPr="00F465AB" w:rsidRDefault="0049655F" w:rsidP="0049655F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имеет необходимые возможности для участия в общественно-политической и культурной жизни городского округа.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Этому препятству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т следующие негативные тенденции:</w:t>
      </w:r>
    </w:p>
    <w:p w:rsidR="0049655F" w:rsidRPr="00F465AB" w:rsidRDefault="0049655F" w:rsidP="004965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lastRenderedPageBreak/>
        <w:t>увеличивается количество разводов молодых семей;</w:t>
      </w:r>
    </w:p>
    <w:p w:rsidR="0049655F" w:rsidRPr="00F465AB" w:rsidRDefault="0049655F" w:rsidP="004965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снижается рождаемость, большинство молодых семей ориентировано на рождение не более одного ребенка;</w:t>
      </w:r>
    </w:p>
    <w:p w:rsidR="0049655F" w:rsidRPr="00F465AB" w:rsidRDefault="0049655F" w:rsidP="004965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49655F" w:rsidRDefault="0049655F" w:rsidP="004965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увеличивается число молодых людей, склонных к правонарушениям;</w:t>
      </w:r>
    </w:p>
    <w:p w:rsidR="0049655F" w:rsidRPr="00C26A66" w:rsidRDefault="0049655F" w:rsidP="004965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A66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 развита гражданская ответственность молодежи, 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В то же время:</w:t>
      </w:r>
    </w:p>
    <w:p w:rsidR="0049655F" w:rsidRPr="00F465AB" w:rsidRDefault="0049655F" w:rsidP="0049655F">
      <w:pPr>
        <w:numPr>
          <w:ilvl w:val="0"/>
          <w:numId w:val="3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молодежь является носителем инновационного потенциала;</w:t>
      </w:r>
    </w:p>
    <w:p w:rsidR="0049655F" w:rsidRPr="00F465AB" w:rsidRDefault="0049655F" w:rsidP="0049655F">
      <w:pPr>
        <w:numPr>
          <w:ilvl w:val="0"/>
          <w:numId w:val="3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увеличивается самостоятельность и ответственность молодежи, ее мобильность и восприимчивость к новому.</w:t>
      </w:r>
    </w:p>
    <w:p w:rsidR="0049655F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может быть достигнуто при условии формирования и реализации молодежной политики на территории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55F" w:rsidRPr="00584709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7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Основные цели и задачи муниципальной программы,</w:t>
      </w:r>
    </w:p>
    <w:p w:rsidR="0049655F" w:rsidRPr="00584709" w:rsidRDefault="0049655F" w:rsidP="0049655F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Целью Программы является создание комплекса условий и эффективных механизмов по реализации молодежной политики на территории городского округа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для социализации и самореализации молодежи.</w:t>
      </w:r>
    </w:p>
    <w:p w:rsidR="0049655F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решение следующих основных задач:</w:t>
      </w:r>
    </w:p>
    <w:p w:rsidR="0049655F" w:rsidRPr="002058FB" w:rsidRDefault="0049655F" w:rsidP="0049655F">
      <w:pPr>
        <w:pStyle w:val="a4"/>
        <w:numPr>
          <w:ilvl w:val="1"/>
          <w:numId w:val="2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Вовлечение молодых людей  в реализацию мероприятий государственной молодежной политики на терри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 городского округа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55F" w:rsidRPr="00F465AB" w:rsidRDefault="0049655F" w:rsidP="0049655F">
      <w:pPr>
        <w:pStyle w:val="a4"/>
        <w:numPr>
          <w:ilvl w:val="1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6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Вовлечение молодежи в самостоятельную социально-экономическую деятельность, содействие занятост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молодежи;</w:t>
      </w:r>
    </w:p>
    <w:p w:rsidR="0049655F" w:rsidRDefault="0049655F" w:rsidP="0049655F">
      <w:pPr>
        <w:pStyle w:val="a4"/>
        <w:numPr>
          <w:ilvl w:val="1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6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Поддержка молодежных инициатив, деятельности детских и молодежных объед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инений городского округа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Кинель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9655F" w:rsidRPr="002058FB" w:rsidRDefault="0049655F" w:rsidP="0049655F">
      <w:pPr>
        <w:pStyle w:val="a4"/>
        <w:numPr>
          <w:ilvl w:val="1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асоциальных явлений в молодежной среде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55F" w:rsidRPr="002058FB" w:rsidRDefault="0049655F" w:rsidP="0049655F">
      <w:pPr>
        <w:pStyle w:val="a4"/>
        <w:numPr>
          <w:ilvl w:val="1"/>
          <w:numId w:val="2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информационного сопровождения реализации городской молодежной политики.</w:t>
      </w:r>
    </w:p>
    <w:p w:rsidR="0049655F" w:rsidRPr="002058F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8FB">
        <w:rPr>
          <w:rFonts w:ascii="Times New Roman" w:eastAsia="Times New Roman" w:hAnsi="Times New Roman" w:cs="Times New Roman"/>
          <w:sz w:val="28"/>
          <w:szCs w:val="28"/>
        </w:rPr>
        <w:t>Срок реализации Программы: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058FB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058FB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55F" w:rsidRPr="00F465AB" w:rsidRDefault="0049655F" w:rsidP="00496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55F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7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Индикаторы и показатели, характеризующие ежегодный ход</w:t>
      </w:r>
    </w:p>
    <w:p w:rsidR="0049655F" w:rsidRPr="00584709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709">
        <w:rPr>
          <w:rFonts w:ascii="Times New Roman" w:eastAsia="Times New Roman" w:hAnsi="Times New Roman" w:cs="Times New Roman"/>
          <w:b/>
          <w:sz w:val="28"/>
          <w:szCs w:val="28"/>
        </w:rPr>
        <w:t>и итоги реализации Программы</w:t>
      </w:r>
    </w:p>
    <w:p w:rsidR="0049655F" w:rsidRPr="00F465AB" w:rsidRDefault="0049655F" w:rsidP="004965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Определены следующие показатели социально-экономической эффективности Программы: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молодых людей, вовлеченных в реализацию мероприятий государственной молодежной политики на терр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количество </w:t>
      </w:r>
      <w:r>
        <w:rPr>
          <w:rFonts w:ascii="Times New Roman" w:eastAsia="Times New Roman" w:hAnsi="Times New Roman" w:cs="Times New Roman"/>
          <w:sz w:val="28"/>
          <w:szCs w:val="28"/>
        </w:rPr>
        <w:t>несовершеннолетних в возрасте до 17 лет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, участвующих в программах по трудоустройст</w:t>
      </w:r>
      <w:r>
        <w:rPr>
          <w:rFonts w:ascii="Times New Roman" w:eastAsia="Times New Roman" w:hAnsi="Times New Roman" w:cs="Times New Roman"/>
          <w:sz w:val="28"/>
          <w:szCs w:val="28"/>
        </w:rPr>
        <w:t>ву, профильных сменах;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количество молодых людей, участвующих в мероприятиях на территории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количество участников молодежных и детских </w:t>
      </w:r>
      <w:r w:rsidRPr="00E45AD3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объединений городского округа </w:t>
      </w:r>
      <w:proofErr w:type="spellStart"/>
      <w:r w:rsidRPr="00E45AD3">
        <w:rPr>
          <w:rFonts w:ascii="Times New Roman" w:eastAsia="Times New Roman" w:hAnsi="Times New Roman" w:cs="Times New Roman"/>
          <w:sz w:val="28"/>
          <w:szCs w:val="28"/>
        </w:rPr>
        <w:t>Кин</w:t>
      </w:r>
      <w:r>
        <w:rPr>
          <w:rFonts w:ascii="Times New Roman" w:eastAsia="Times New Roman" w:hAnsi="Times New Roman" w:cs="Times New Roman"/>
          <w:sz w:val="28"/>
          <w:szCs w:val="28"/>
        </w:rPr>
        <w:t>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- количество молодых людей, принявших участие в мероприятиях, направленных на профилактику асоциал</w:t>
      </w:r>
      <w:r>
        <w:rPr>
          <w:rFonts w:ascii="Times New Roman" w:eastAsia="Times New Roman" w:hAnsi="Times New Roman" w:cs="Times New Roman"/>
          <w:sz w:val="28"/>
          <w:szCs w:val="28"/>
        </w:rPr>
        <w:t>ьных явлений в молодежной среде;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количество граждан, вовлеченных в добровольческую деятельность;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количество молодежи, задействованной в мероприятиях по вовлечению в творческую деятельность;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количество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количество мероприятий по привлечению пожилых людей с активной жизненной позицией к воспитанию подрастающего поколения;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- количество разработанных и распространенных методических материалов для д</w:t>
      </w:r>
      <w:r>
        <w:rPr>
          <w:rFonts w:ascii="Times New Roman" w:eastAsia="Times New Roman" w:hAnsi="Times New Roman" w:cs="Times New Roman"/>
          <w:sz w:val="28"/>
          <w:szCs w:val="28"/>
        </w:rPr>
        <w:t>етских и молодежных объединений;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- количество выпущенных информационных материалов через официальный сайт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гор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интернет-ресурсы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о  реализации государственной молодежной политики на территории городском округе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55F" w:rsidRPr="002058F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>Прогнозируемые значения целевых индикаторов и показателей п</w:t>
      </w:r>
      <w:r>
        <w:rPr>
          <w:rFonts w:ascii="Times New Roman" w:eastAsia="Times New Roman" w:hAnsi="Times New Roman" w:cs="Times New Roman"/>
          <w:sz w:val="28"/>
          <w:szCs w:val="28"/>
        </w:rPr>
        <w:t>редставлены в Приложении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№ 1 к настоящей Программе. </w:t>
      </w:r>
    </w:p>
    <w:p w:rsidR="0049655F" w:rsidRPr="00F465AB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655F" w:rsidRPr="00F465AB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F46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Перечень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F465AB">
        <w:rPr>
          <w:rFonts w:ascii="Times New Roman" w:eastAsia="Times New Roman" w:hAnsi="Times New Roman" w:cs="Times New Roman"/>
          <w:b/>
          <w:bCs/>
          <w:sz w:val="28"/>
          <w:szCs w:val="28"/>
        </w:rPr>
        <w:t>рограммных мероприятий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Программные мероприятия направлены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 реализацию поставленных цели</w:t>
      </w:r>
      <w:r w:rsidRPr="00F465A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задач.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Cs/>
          <w:sz w:val="28"/>
          <w:szCs w:val="28"/>
        </w:rPr>
        <w:t>Перечень основных мероприятий по реализации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приведен в Приложении</w:t>
      </w:r>
      <w:r w:rsidRPr="00F465AB">
        <w:rPr>
          <w:rFonts w:ascii="Times New Roman" w:eastAsia="Times New Roman" w:hAnsi="Times New Roman" w:cs="Times New Roman"/>
          <w:bCs/>
          <w:sz w:val="28"/>
          <w:szCs w:val="28"/>
        </w:rPr>
        <w:t xml:space="preserve"> 2 к настоящей Программе.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655F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Обоснование 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есурсного обеспечения Программы</w:t>
      </w:r>
    </w:p>
    <w:p w:rsidR="0049655F" w:rsidRPr="00936044" w:rsidRDefault="0049655F" w:rsidP="004965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44">
        <w:rPr>
          <w:rFonts w:ascii="Times New Roman" w:hAnsi="Times New Roman" w:cs="Times New Roman"/>
          <w:sz w:val="28"/>
          <w:szCs w:val="28"/>
        </w:rPr>
        <w:t>Мероприятия Программы реализуются за счет средств городского бюджета.</w:t>
      </w:r>
    </w:p>
    <w:p w:rsidR="0049655F" w:rsidRPr="00936044" w:rsidRDefault="0049655F" w:rsidP="004965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4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 программе составляет </w:t>
      </w:r>
      <w:r>
        <w:rPr>
          <w:rFonts w:ascii="Times New Roman" w:hAnsi="Times New Roman" w:cs="Times New Roman"/>
          <w:b/>
          <w:sz w:val="28"/>
          <w:szCs w:val="24"/>
        </w:rPr>
        <w:t xml:space="preserve">16 721 900 </w:t>
      </w:r>
      <w:r>
        <w:rPr>
          <w:rFonts w:ascii="Times New Roman" w:hAnsi="Times New Roman" w:cs="Times New Roman"/>
          <w:sz w:val="28"/>
          <w:szCs w:val="28"/>
        </w:rPr>
        <w:t xml:space="preserve">рублей, </w:t>
      </w:r>
      <w:r w:rsidRPr="00936044">
        <w:rPr>
          <w:rFonts w:ascii="Times New Roman" w:hAnsi="Times New Roman" w:cs="Times New Roman"/>
          <w:sz w:val="28"/>
          <w:szCs w:val="28"/>
        </w:rPr>
        <w:t>в т.ч.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655F" w:rsidRPr="00936044" w:rsidRDefault="0049655F" w:rsidP="00496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04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936044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 w:rsidRPr="0093604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5 384 500</w:t>
      </w:r>
      <w:r w:rsidRPr="00936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044">
        <w:rPr>
          <w:rFonts w:ascii="Times New Roman" w:hAnsi="Times New Roman" w:cs="Times New Roman"/>
          <w:sz w:val="28"/>
          <w:szCs w:val="28"/>
        </w:rPr>
        <w:t>рублей;</w:t>
      </w:r>
    </w:p>
    <w:p w:rsidR="0049655F" w:rsidRPr="00936044" w:rsidRDefault="0049655F" w:rsidP="00496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04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936044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 w:rsidRPr="0093604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 xml:space="preserve">5 566 100 </w:t>
      </w:r>
      <w:r w:rsidRPr="00936044">
        <w:rPr>
          <w:rFonts w:ascii="Times New Roman" w:hAnsi="Times New Roman" w:cs="Times New Roman"/>
          <w:sz w:val="28"/>
          <w:szCs w:val="28"/>
        </w:rPr>
        <w:t>рублей;</w:t>
      </w:r>
    </w:p>
    <w:p w:rsidR="0049655F" w:rsidRPr="00936044" w:rsidRDefault="0049655F" w:rsidP="00496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04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936044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 w:rsidRPr="0093604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5 771 300 </w:t>
      </w:r>
      <w:r w:rsidRPr="00936044">
        <w:rPr>
          <w:rFonts w:ascii="Times New Roman" w:hAnsi="Times New Roman" w:cs="Times New Roman"/>
          <w:sz w:val="28"/>
          <w:szCs w:val="28"/>
        </w:rPr>
        <w:t>рублей.</w:t>
      </w:r>
    </w:p>
    <w:p w:rsidR="0049655F" w:rsidRDefault="0049655F" w:rsidP="00496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655F" w:rsidRPr="00F465AB" w:rsidRDefault="0049655F" w:rsidP="0049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</w:rPr>
        <w:t>. Механизм реализации Программы</w:t>
      </w:r>
    </w:p>
    <w:p w:rsidR="0049655F" w:rsidRPr="00F465AB" w:rsidRDefault="0049655F" w:rsidP="004965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5AB">
        <w:rPr>
          <w:rFonts w:ascii="Times New Roman" w:hAnsi="Times New Roman" w:cs="Times New Roman"/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</w:t>
      </w:r>
      <w:r w:rsidRPr="00F465AB">
        <w:rPr>
          <w:rFonts w:ascii="Times New Roman" w:hAnsi="Times New Roman" w:cs="Times New Roman"/>
          <w:sz w:val="28"/>
          <w:szCs w:val="28"/>
        </w:rPr>
        <w:lastRenderedPageBreak/>
        <w:t xml:space="preserve">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F465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 w:rsidRPr="00F465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 xml:space="preserve"> от 07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F465AB">
        <w:rPr>
          <w:rFonts w:ascii="Times New Roman" w:hAnsi="Times New Roman" w:cs="Times New Roman"/>
          <w:sz w:val="28"/>
          <w:szCs w:val="28"/>
        </w:rPr>
        <w:t>2014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465AB">
        <w:rPr>
          <w:rFonts w:ascii="Times New Roman" w:hAnsi="Times New Roman" w:cs="Times New Roman"/>
          <w:sz w:val="28"/>
          <w:szCs w:val="28"/>
        </w:rPr>
        <w:t xml:space="preserve"> № 710.</w:t>
      </w:r>
      <w:proofErr w:type="gramEnd"/>
    </w:p>
    <w:p w:rsidR="0049655F" w:rsidRPr="00F465AB" w:rsidRDefault="0049655F" w:rsidP="004965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Целевое использование бюджетных средств обеспечивает ответственный исполнитель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  <w:r w:rsidRPr="00F465AB">
        <w:rPr>
          <w:rFonts w:ascii="Times New Roman" w:hAnsi="Times New Roman" w:cs="Times New Roman"/>
          <w:sz w:val="28"/>
          <w:szCs w:val="28"/>
        </w:rPr>
        <w:t>.</w:t>
      </w:r>
    </w:p>
    <w:p w:rsidR="0049655F" w:rsidRPr="00F465AB" w:rsidRDefault="0049655F" w:rsidP="004965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5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65AB">
        <w:rPr>
          <w:rFonts w:ascii="Times New Roman" w:hAnsi="Times New Roman" w:cs="Times New Roman"/>
          <w:sz w:val="28"/>
          <w:szCs w:val="28"/>
        </w:rPr>
        <w:t xml:space="preserve"> использованием средств местного бюджета осуществляет Управление финансами администрации городского округа </w:t>
      </w:r>
      <w:proofErr w:type="spellStart"/>
      <w:r w:rsidRPr="00F465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>.</w:t>
      </w:r>
    </w:p>
    <w:p w:rsidR="0049655F" w:rsidRDefault="0049655F" w:rsidP="004965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Координацию хода выполнения Программы,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по социальным вопросам.</w:t>
      </w:r>
    </w:p>
    <w:p w:rsidR="0049655F" w:rsidRPr="002B22A7" w:rsidRDefault="0049655F" w:rsidP="004965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342BB7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Оценка социально-экономической эффективности</w:t>
      </w:r>
    </w:p>
    <w:p w:rsidR="0049655F" w:rsidRDefault="0049655F" w:rsidP="0049655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реализации Программы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мероприятий Программы позволит: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количество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молодых людей, вовлеченных в реализацию мероприятий государственной молодежной политики на терр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eastAsia="Times New Roman" w:hAnsi="Times New Roman" w:cs="Times New Roman"/>
          <w:sz w:val="28"/>
          <w:szCs w:val="28"/>
        </w:rPr>
        <w:t>несовершеннолетних в возрасте до 17 лет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, участвующих в программах по трудоустройст</w:t>
      </w:r>
      <w:r>
        <w:rPr>
          <w:rFonts w:ascii="Times New Roman" w:eastAsia="Times New Roman" w:hAnsi="Times New Roman" w:cs="Times New Roman"/>
          <w:sz w:val="28"/>
          <w:szCs w:val="28"/>
        </w:rPr>
        <w:t>ву, профильных сменах;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увеличить количество молодых людей, участвующих в мероприятиях на территории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количество участников молодежных и детских </w:t>
      </w:r>
      <w:r w:rsidRPr="00E45AD3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объединений городского округа </w:t>
      </w:r>
      <w:proofErr w:type="spellStart"/>
      <w:r w:rsidRPr="00E45AD3">
        <w:rPr>
          <w:rFonts w:ascii="Times New Roman" w:eastAsia="Times New Roman" w:hAnsi="Times New Roman" w:cs="Times New Roman"/>
          <w:sz w:val="28"/>
          <w:szCs w:val="28"/>
        </w:rPr>
        <w:t>Кин</w:t>
      </w:r>
      <w:r>
        <w:rPr>
          <w:rFonts w:ascii="Times New Roman" w:eastAsia="Times New Roman" w:hAnsi="Times New Roman" w:cs="Times New Roman"/>
          <w:sz w:val="28"/>
          <w:szCs w:val="28"/>
        </w:rPr>
        <w:t>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количество молодых людей, принявших участие в мероприятиях, направленных на профилактику асоциал</w:t>
      </w:r>
      <w:r>
        <w:rPr>
          <w:rFonts w:ascii="Times New Roman" w:eastAsia="Times New Roman" w:hAnsi="Times New Roman" w:cs="Times New Roman"/>
          <w:sz w:val="28"/>
          <w:szCs w:val="28"/>
        </w:rPr>
        <w:t>ьных явлений в молодежной среде;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увеличить количество граждан, вовлеченных в добровольческую деятельность;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увеличить количество молодежи, задействованной в мероприятиях по вовлечению в творческую деятельность;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увеличить количество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увеличить количество мероприятий по привлечению пожилых людей с активной жизненной позицией к воспитанию подрастающего поколения;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количество разработанных и распространенных методических материалов для д</w:t>
      </w:r>
      <w:r>
        <w:rPr>
          <w:rFonts w:ascii="Times New Roman" w:eastAsia="Times New Roman" w:hAnsi="Times New Roman" w:cs="Times New Roman"/>
          <w:sz w:val="28"/>
          <w:szCs w:val="28"/>
        </w:rPr>
        <w:t>етских и молодежных объединений;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>количество выпущенных информационных материалов через официальный сайт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гор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интернет-ресурсы</w:t>
      </w:r>
      <w:r w:rsidRPr="00F465AB">
        <w:rPr>
          <w:rFonts w:ascii="Times New Roman" w:eastAsia="Times New Roman" w:hAnsi="Times New Roman" w:cs="Times New Roman"/>
          <w:sz w:val="28"/>
          <w:szCs w:val="28"/>
        </w:rPr>
        <w:t xml:space="preserve"> о  реализации государственной молодежной политики на территории городском округе </w:t>
      </w:r>
      <w:proofErr w:type="spellStart"/>
      <w:r w:rsidRPr="00F465AB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55F" w:rsidRDefault="0049655F" w:rsidP="00496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55F" w:rsidRDefault="0049655F" w:rsidP="0049655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65AB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465A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65AB">
        <w:rPr>
          <w:rFonts w:ascii="Times New Roman" w:hAnsi="Times New Roman" w:cs="Times New Roman"/>
          <w:b/>
          <w:bCs/>
          <w:sz w:val="28"/>
          <w:szCs w:val="28"/>
        </w:rPr>
        <w:t>Методика оценки эффективности реализации Программы</w:t>
      </w:r>
    </w:p>
    <w:p w:rsidR="0049655F" w:rsidRPr="00F465AB" w:rsidRDefault="0049655F" w:rsidP="004965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</w:t>
      </w:r>
      <w:r w:rsidRPr="00F465AB">
        <w:rPr>
          <w:rFonts w:ascii="Times New Roman" w:hAnsi="Times New Roman" w:cs="Times New Roman"/>
          <w:sz w:val="28"/>
          <w:szCs w:val="28"/>
        </w:rPr>
        <w:t>рограмм осуществляется в целях достижения оптимального соотношения связанных с их реализацией затрат и достигаемых в ходе реализации результато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465AB">
        <w:rPr>
          <w:rFonts w:ascii="Times New Roman" w:hAnsi="Times New Roman" w:cs="Times New Roman"/>
          <w:sz w:val="28"/>
          <w:szCs w:val="28"/>
        </w:rPr>
        <w:t>.</w:t>
      </w:r>
    </w:p>
    <w:p w:rsidR="0049655F" w:rsidRPr="00F465AB" w:rsidRDefault="0049655F" w:rsidP="00496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</w:t>
      </w:r>
      <w:r w:rsidRPr="00F465AB">
        <w:rPr>
          <w:rFonts w:ascii="Times New Roman" w:hAnsi="Times New Roman" w:cs="Times New Roman"/>
          <w:sz w:val="28"/>
          <w:szCs w:val="28"/>
        </w:rPr>
        <w:t xml:space="preserve">рограмм осуществляется головным исполнителем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F465AB">
        <w:rPr>
          <w:rFonts w:ascii="Times New Roman" w:hAnsi="Times New Roman" w:cs="Times New Roman"/>
          <w:sz w:val="28"/>
          <w:szCs w:val="28"/>
        </w:rPr>
        <w:t xml:space="preserve"> по годам в течение всего срока реализации Программы.</w:t>
      </w:r>
    </w:p>
    <w:p w:rsidR="0049655F" w:rsidRDefault="0049655F" w:rsidP="00496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муниципальных программ оценивается степенью достижения плановых значений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465AB">
        <w:rPr>
          <w:rFonts w:ascii="Times New Roman" w:hAnsi="Times New Roman" w:cs="Times New Roman"/>
          <w:sz w:val="28"/>
          <w:szCs w:val="28"/>
        </w:rPr>
        <w:t>рограммы.</w:t>
      </w:r>
    </w:p>
    <w:p w:rsidR="0049655F" w:rsidRPr="00F465AB" w:rsidRDefault="0049655F" w:rsidP="00496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Степень достижения показателей (индикаторов) муниципальных программ городского округа </w:t>
      </w:r>
      <w:proofErr w:type="spellStart"/>
      <w:r w:rsidRPr="00F465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65AB">
        <w:rPr>
          <w:rFonts w:ascii="Times New Roman" w:hAnsi="Times New Roman" w:cs="Times New Roman"/>
          <w:sz w:val="28"/>
          <w:szCs w:val="28"/>
        </w:rPr>
        <w:t xml:space="preserve"> должны быть представлены по форме,  согласно таблице №1.</w:t>
      </w:r>
    </w:p>
    <w:p w:rsidR="0049655F" w:rsidRDefault="0049655F" w:rsidP="0049655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655F" w:rsidRPr="00F465AB" w:rsidRDefault="0049655F" w:rsidP="0049655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lastRenderedPageBreak/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920"/>
        <w:gridCol w:w="1320"/>
        <w:gridCol w:w="1920"/>
        <w:gridCol w:w="1800"/>
        <w:gridCol w:w="1920"/>
      </w:tblGrid>
      <w:tr w:rsidR="0049655F" w:rsidRPr="00F465AB" w:rsidTr="000272E6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целевых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индикаторов, %</w:t>
            </w:r>
          </w:p>
        </w:tc>
      </w:tr>
      <w:tr w:rsidR="0049655F" w:rsidRPr="00F465AB" w:rsidTr="000272E6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плановые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</w:t>
            </w:r>
            <w:proofErr w:type="gram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достигнутые</w:t>
            </w:r>
          </w:p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55F" w:rsidRPr="00F465AB" w:rsidTr="000272E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55F" w:rsidRPr="00F465AB" w:rsidTr="000272E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55F" w:rsidRPr="00F465AB" w:rsidRDefault="0049655F" w:rsidP="00027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655F" w:rsidRPr="00F465AB" w:rsidRDefault="0049655F" w:rsidP="0049655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F465AB">
        <w:rPr>
          <w:rFonts w:ascii="Times New Roman" w:hAnsi="Times New Roman" w:cs="Times New Roman"/>
          <w:sz w:val="28"/>
          <w:szCs w:val="28"/>
        </w:rPr>
        <w:t>70%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Pr="00F465AB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% - средней; менее 70% - низкой.</w:t>
      </w: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49655F" w:rsidTr="008C002E">
        <w:tc>
          <w:tcPr>
            <w:tcW w:w="4219" w:type="dxa"/>
          </w:tcPr>
          <w:p w:rsidR="0049655F" w:rsidRDefault="0049655F" w:rsidP="00496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49655F" w:rsidRPr="0049655F" w:rsidRDefault="0049655F" w:rsidP="0049655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>Приложение № 1</w:t>
            </w:r>
          </w:p>
          <w:p w:rsidR="0049655F" w:rsidRDefault="0049655F" w:rsidP="0049655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49655F" w:rsidRDefault="0049655F" w:rsidP="0049655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49655F" w:rsidRDefault="0049655F" w:rsidP="0049655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49655F" w:rsidRPr="0049655F" w:rsidRDefault="0049655F" w:rsidP="0049655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>«Реализация молодежной политики</w:t>
            </w:r>
          </w:p>
          <w:p w:rsidR="0049655F" w:rsidRPr="0049655F" w:rsidRDefault="0049655F" w:rsidP="00496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городского округа </w:t>
            </w:r>
            <w:proofErr w:type="spellStart"/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>Кинель</w:t>
            </w:r>
            <w:proofErr w:type="spellEnd"/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 xml:space="preserve"> Самарской области 2023 - 2025 годы »</w:t>
            </w:r>
          </w:p>
        </w:tc>
      </w:tr>
    </w:tbl>
    <w:p w:rsidR="0049655F" w:rsidRDefault="0049655F" w:rsidP="0049655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3794"/>
        <w:gridCol w:w="1134"/>
        <w:gridCol w:w="1559"/>
        <w:gridCol w:w="992"/>
        <w:gridCol w:w="993"/>
        <w:gridCol w:w="1099"/>
      </w:tblGrid>
      <w:tr w:rsidR="0049655F" w:rsidRPr="003B1100" w:rsidTr="003B1100">
        <w:trPr>
          <w:jc w:val="center"/>
        </w:trPr>
        <w:tc>
          <w:tcPr>
            <w:tcW w:w="3794" w:type="dxa"/>
            <w:vMerge w:val="restart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Базовое значение 2022 год</w:t>
            </w:r>
          </w:p>
        </w:tc>
        <w:tc>
          <w:tcPr>
            <w:tcW w:w="3084" w:type="dxa"/>
            <w:gridSpan w:val="3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3B1100" w:rsidRPr="003B1100" w:rsidTr="003B1100">
        <w:trPr>
          <w:jc w:val="center"/>
        </w:trPr>
        <w:tc>
          <w:tcPr>
            <w:tcW w:w="3794" w:type="dxa"/>
            <w:vMerge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099" w:type="dxa"/>
            <w:vAlign w:val="center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49655F" w:rsidRPr="003B1100" w:rsidTr="003B1100">
        <w:trPr>
          <w:jc w:val="center"/>
        </w:trPr>
        <w:tc>
          <w:tcPr>
            <w:tcW w:w="9571" w:type="dxa"/>
            <w:gridSpan w:val="6"/>
          </w:tcPr>
          <w:p w:rsidR="0049655F" w:rsidRPr="003B1100" w:rsidRDefault="0049655F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создание комплекса условий и эффективных механизмов по реализации молодежной политики на территории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3F0B" w:rsidRPr="003B1100" w:rsidTr="003B1100">
        <w:trPr>
          <w:jc w:val="center"/>
        </w:trPr>
        <w:tc>
          <w:tcPr>
            <w:tcW w:w="9571" w:type="dxa"/>
            <w:gridSpan w:val="6"/>
          </w:tcPr>
          <w:p w:rsidR="004B3F0B" w:rsidRPr="003B1100" w:rsidRDefault="004B3F0B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</w:t>
            </w:r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Вовлечение молодых людей в реализацию мероприятий государственной молодежной политики на территории городского округа </w:t>
            </w:r>
            <w:proofErr w:type="spellStart"/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9655F" w:rsidRPr="003B1100" w:rsidTr="00D70FAF">
        <w:trPr>
          <w:jc w:val="center"/>
        </w:trPr>
        <w:tc>
          <w:tcPr>
            <w:tcW w:w="3794" w:type="dxa"/>
          </w:tcPr>
          <w:p w:rsidR="0049655F" w:rsidRPr="003B1100" w:rsidRDefault="004B3F0B" w:rsidP="00D70F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1.1: увеличение количества молодых людей, вовлеченных в реализацию мероприятий государственной молодежной политики на </w:t>
            </w:r>
            <w:r w:rsid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территории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9655F" w:rsidRPr="00D70FAF" w:rsidRDefault="004B3F0B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49655F" w:rsidRPr="00D70FAF" w:rsidRDefault="004B3F0B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>15 800</w:t>
            </w:r>
          </w:p>
        </w:tc>
        <w:tc>
          <w:tcPr>
            <w:tcW w:w="992" w:type="dxa"/>
            <w:vAlign w:val="center"/>
          </w:tcPr>
          <w:p w:rsidR="0049655F" w:rsidRPr="00D70FAF" w:rsidRDefault="004B3F0B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</w:p>
        </w:tc>
        <w:tc>
          <w:tcPr>
            <w:tcW w:w="993" w:type="dxa"/>
            <w:vAlign w:val="center"/>
          </w:tcPr>
          <w:p w:rsidR="0049655F" w:rsidRPr="00D70FAF" w:rsidRDefault="004B3F0B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17 000</w:t>
            </w:r>
          </w:p>
        </w:tc>
        <w:tc>
          <w:tcPr>
            <w:tcW w:w="1099" w:type="dxa"/>
            <w:vAlign w:val="center"/>
          </w:tcPr>
          <w:p w:rsidR="0049655F" w:rsidRPr="00D70FAF" w:rsidRDefault="004B3F0B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17 600</w:t>
            </w:r>
          </w:p>
        </w:tc>
      </w:tr>
      <w:tr w:rsidR="00E958A9" w:rsidRPr="003B1100" w:rsidTr="003B1100">
        <w:trPr>
          <w:jc w:val="center"/>
        </w:trPr>
        <w:tc>
          <w:tcPr>
            <w:tcW w:w="9571" w:type="dxa"/>
            <w:gridSpan w:val="6"/>
          </w:tcPr>
          <w:p w:rsidR="00E958A9" w:rsidRPr="003B1100" w:rsidRDefault="00E958A9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2: </w:t>
            </w:r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молодежи.</w:t>
            </w:r>
          </w:p>
        </w:tc>
      </w:tr>
      <w:tr w:rsidR="00E958A9" w:rsidRPr="003B1100" w:rsidTr="00D70FAF">
        <w:trPr>
          <w:jc w:val="center"/>
        </w:trPr>
        <w:tc>
          <w:tcPr>
            <w:tcW w:w="3794" w:type="dxa"/>
          </w:tcPr>
          <w:p w:rsidR="00E958A9" w:rsidRPr="003B1100" w:rsidRDefault="00E958A9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2.1.: количество молодых людей, участвующих в программах по трудоустройству, профильных сменах.</w:t>
            </w:r>
          </w:p>
        </w:tc>
        <w:tc>
          <w:tcPr>
            <w:tcW w:w="1134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92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993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099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</w:tr>
      <w:tr w:rsidR="00E958A9" w:rsidRPr="003B1100" w:rsidTr="00D70FAF">
        <w:trPr>
          <w:jc w:val="center"/>
        </w:trPr>
        <w:tc>
          <w:tcPr>
            <w:tcW w:w="3794" w:type="dxa"/>
          </w:tcPr>
          <w:p w:rsidR="00E958A9" w:rsidRPr="003B1100" w:rsidRDefault="00E958A9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2.2.: Количество молодежи, задействованной в мероприятиях по вовлечению в творческую деятельность</w:t>
            </w:r>
            <w:r w:rsid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5 820</w:t>
            </w:r>
          </w:p>
        </w:tc>
        <w:tc>
          <w:tcPr>
            <w:tcW w:w="992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6 520</w:t>
            </w:r>
          </w:p>
        </w:tc>
        <w:tc>
          <w:tcPr>
            <w:tcW w:w="993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7 220</w:t>
            </w:r>
          </w:p>
        </w:tc>
        <w:tc>
          <w:tcPr>
            <w:tcW w:w="1099" w:type="dxa"/>
            <w:vAlign w:val="center"/>
          </w:tcPr>
          <w:p w:rsidR="00E958A9" w:rsidRPr="00D70FAF" w:rsidRDefault="00E958A9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FAF">
              <w:rPr>
                <w:rFonts w:ascii="Times New Roman" w:hAnsi="Times New Roman" w:cs="Times New Roman"/>
                <w:sz w:val="24"/>
                <w:szCs w:val="24"/>
              </w:rPr>
              <w:t>7 920</w:t>
            </w:r>
          </w:p>
        </w:tc>
      </w:tr>
      <w:tr w:rsidR="005F5703" w:rsidRPr="003B1100" w:rsidTr="003B1100">
        <w:trPr>
          <w:jc w:val="center"/>
        </w:trPr>
        <w:tc>
          <w:tcPr>
            <w:tcW w:w="9571" w:type="dxa"/>
            <w:gridSpan w:val="6"/>
          </w:tcPr>
          <w:p w:rsidR="005F5703" w:rsidRPr="003B1100" w:rsidRDefault="005F5703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Задача 3: Поддержка молодежных инициатив, деятельности детских и молодежных объединений городского округа </w:t>
            </w:r>
            <w:proofErr w:type="spellStart"/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B1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3.1.: количество молодых людей, участвующих в мероприятиях на территории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9 500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9 800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10 100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10 400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3.2.:количество участников молодежных и детских общественных объединений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3 070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3 170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3 270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3 370</w:t>
            </w:r>
          </w:p>
        </w:tc>
      </w:tr>
      <w:tr w:rsidR="004B3F0B" w:rsidRPr="003B1100" w:rsidTr="00D70FAF">
        <w:trPr>
          <w:jc w:val="center"/>
        </w:trPr>
        <w:tc>
          <w:tcPr>
            <w:tcW w:w="3794" w:type="dxa"/>
          </w:tcPr>
          <w:p w:rsidR="004B3F0B" w:rsidRPr="003B1100" w:rsidRDefault="005F5703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3.3: мониторинг количества граждан пожилого возраста, вовлеченных в добровольческую деятельность и движение «Серебряные волонтеры», проживающих на </w:t>
            </w: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территории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B3F0B" w:rsidRPr="003B1100" w:rsidRDefault="005F5703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559" w:type="dxa"/>
            <w:vAlign w:val="center"/>
          </w:tcPr>
          <w:p w:rsidR="004B3F0B" w:rsidRPr="003B1100" w:rsidRDefault="005F5703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B3F0B" w:rsidRPr="003B1100" w:rsidRDefault="005F5703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4B3F0B" w:rsidRPr="003B1100" w:rsidRDefault="005F5703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vAlign w:val="center"/>
          </w:tcPr>
          <w:p w:rsidR="004B3F0B" w:rsidRPr="003B1100" w:rsidRDefault="005F5703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ПОКАЗАТЕЛЬ 3.4.: Увеличение количества граждан вовлеченных в добровольческую деятельность.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2 586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2 886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3 186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3 486</w:t>
            </w:r>
          </w:p>
        </w:tc>
      </w:tr>
      <w:tr w:rsidR="003B1100" w:rsidRPr="003B1100" w:rsidTr="003B1100">
        <w:trPr>
          <w:jc w:val="center"/>
        </w:trPr>
        <w:tc>
          <w:tcPr>
            <w:tcW w:w="9571" w:type="dxa"/>
            <w:gridSpan w:val="6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4: профилактика асоциальных явлений в молодежной среде.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4.1.: увеличение количества молодых людей, принявших участие в мероприятиях, направленных на профилактику асоциальных явлений в молодежной среде.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8 200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8 500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8 800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9 100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4.2.: проведение не менее 4 мероприятий по привлечению пожилых людей с активной жизненной позицией к воспитанию подрастающего поколения</w:t>
            </w:r>
            <w:r w:rsid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100" w:rsidRPr="003B1100" w:rsidTr="003B1100">
        <w:trPr>
          <w:jc w:val="center"/>
        </w:trPr>
        <w:tc>
          <w:tcPr>
            <w:tcW w:w="9571" w:type="dxa"/>
            <w:gridSpan w:val="6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5: развитие системы информационного сопровождения, реализации городской молодежной политики.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5.1.: увеличение количества разработанных и распространенных методических материалов для детских и молодежных объединений.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B1100" w:rsidRPr="003B1100" w:rsidTr="00D70FAF">
        <w:trPr>
          <w:jc w:val="center"/>
        </w:trPr>
        <w:tc>
          <w:tcPr>
            <w:tcW w:w="3794" w:type="dxa"/>
          </w:tcPr>
          <w:p w:rsidR="003B1100" w:rsidRPr="003B1100" w:rsidRDefault="003B1100" w:rsidP="003B11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5.2.: увеличение количество выпущенных информационных материалов через официальный сайт городского округа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интернет ресурсов о  реализации государственной молодежной политики на территории городском округе </w:t>
            </w:r>
            <w:proofErr w:type="spellStart"/>
            <w:r w:rsidRPr="003B11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D70F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9" w:type="dxa"/>
            <w:vAlign w:val="center"/>
          </w:tcPr>
          <w:p w:rsidR="003B1100" w:rsidRPr="003B1100" w:rsidRDefault="003B1100" w:rsidP="00D7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10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49655F" w:rsidRDefault="0049655F" w:rsidP="0049655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55F" w:rsidRDefault="0049655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D70FAF" w:rsidSect="00BC51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D70FAF" w:rsidTr="00D70FAF">
        <w:trPr>
          <w:jc w:val="right"/>
        </w:trPr>
        <w:tc>
          <w:tcPr>
            <w:tcW w:w="4219" w:type="dxa"/>
          </w:tcPr>
          <w:p w:rsidR="00D70FAF" w:rsidRDefault="00D70FAF" w:rsidP="00292B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70FAF" w:rsidRPr="0049655F" w:rsidRDefault="00D70FAF" w:rsidP="00292B4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D70FAF" w:rsidRDefault="00D70FAF" w:rsidP="00292B4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0FAF" w:rsidRDefault="00D70FAF" w:rsidP="00292B4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D70FAF" w:rsidRDefault="00D70FAF" w:rsidP="00292B4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D70FAF" w:rsidRPr="0049655F" w:rsidRDefault="00D70FAF" w:rsidP="00292B4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>«Реализация молодежной политики</w:t>
            </w:r>
          </w:p>
          <w:p w:rsidR="00D70FAF" w:rsidRPr="0049655F" w:rsidRDefault="00D70FAF" w:rsidP="00292B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городского округа </w:t>
            </w:r>
            <w:proofErr w:type="spellStart"/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>Кинель</w:t>
            </w:r>
            <w:proofErr w:type="spellEnd"/>
            <w:r w:rsidRPr="0049655F">
              <w:rPr>
                <w:rFonts w:ascii="Times New Roman" w:eastAsia="Times New Roman" w:hAnsi="Times New Roman"/>
                <w:sz w:val="28"/>
                <w:szCs w:val="28"/>
              </w:rPr>
              <w:t xml:space="preserve"> Самарской области 2023 - 2025 годы »</w:t>
            </w:r>
          </w:p>
        </w:tc>
      </w:tr>
    </w:tbl>
    <w:p w:rsidR="00D70FA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0"/>
        <w:gridCol w:w="5525"/>
        <w:gridCol w:w="7"/>
        <w:gridCol w:w="1410"/>
        <w:gridCol w:w="7"/>
        <w:gridCol w:w="1131"/>
        <w:gridCol w:w="996"/>
        <w:gridCol w:w="200"/>
        <w:gridCol w:w="1135"/>
        <w:gridCol w:w="142"/>
        <w:gridCol w:w="4111"/>
      </w:tblGrid>
      <w:tr w:rsidR="00D70FAF" w:rsidRPr="00FD4082" w:rsidTr="00FE27F8">
        <w:trPr>
          <w:trHeight w:val="270"/>
        </w:trPr>
        <w:tc>
          <w:tcPr>
            <w:tcW w:w="670" w:type="dxa"/>
            <w:vMerge w:val="restart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40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408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5" w:type="dxa"/>
            <w:vMerge w:val="restart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028" w:type="dxa"/>
            <w:gridSpan w:val="8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Объем финансирования (руб.)</w:t>
            </w:r>
          </w:p>
        </w:tc>
        <w:tc>
          <w:tcPr>
            <w:tcW w:w="4111" w:type="dxa"/>
            <w:vMerge w:val="restart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D70FAF" w:rsidRPr="00FD4082" w:rsidTr="00FE27F8">
        <w:trPr>
          <w:trHeight w:val="144"/>
        </w:trPr>
        <w:tc>
          <w:tcPr>
            <w:tcW w:w="670" w:type="dxa"/>
            <w:vMerge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gridSpan w:val="2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7" w:type="dxa"/>
            <w:gridSpan w:val="2"/>
            <w:vAlign w:val="center"/>
          </w:tcPr>
          <w:p w:rsidR="00D70FAF" w:rsidRPr="00FD4082" w:rsidRDefault="00D70FAF" w:rsidP="00FE2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vMerge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70"/>
        </w:trPr>
        <w:tc>
          <w:tcPr>
            <w:tcW w:w="15334" w:type="dxa"/>
            <w:gridSpan w:val="11"/>
          </w:tcPr>
          <w:p w:rsidR="00D70FAF" w:rsidRPr="00FD4082" w:rsidRDefault="00D70FAF" w:rsidP="00292B4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FD408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Pr="00FD40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70FAF" w:rsidRPr="00FD4082" w:rsidTr="00FE27F8">
        <w:trPr>
          <w:trHeight w:val="270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формирование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gridSpan w:val="2"/>
          </w:tcPr>
          <w:p w:rsidR="00D70FAF" w:rsidRPr="00FD4082" w:rsidRDefault="00D70FAF" w:rsidP="00292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Самарской области, МБУ ДМО «Альянс молодых»,</w:t>
            </w: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</w:tr>
      <w:tr w:rsidR="00D70FAF" w:rsidRPr="00FD4082" w:rsidTr="00FE27F8">
        <w:trPr>
          <w:trHeight w:val="270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>- набор и обучение штаба бригадиров;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960,0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96" w:type="dxa"/>
            <w:gridSpan w:val="2"/>
          </w:tcPr>
          <w:p w:rsidR="00D70FAF" w:rsidRPr="00FD4082" w:rsidRDefault="00D70FAF" w:rsidP="00292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7" w:type="dxa"/>
            <w:gridSpan w:val="2"/>
          </w:tcPr>
          <w:p w:rsidR="00D70FAF" w:rsidRPr="009D5245" w:rsidRDefault="00D70FAF" w:rsidP="00292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4111" w:type="dxa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D70FAF" w:rsidRPr="00FD4082" w:rsidTr="00FE27F8">
        <w:trPr>
          <w:trHeight w:val="372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1:</w:t>
            </w:r>
          </w:p>
        </w:tc>
        <w:tc>
          <w:tcPr>
            <w:tcW w:w="1417" w:type="dxa"/>
            <w:gridSpan w:val="2"/>
          </w:tcPr>
          <w:p w:rsidR="00D70FAF" w:rsidRPr="00752BE9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BE9">
              <w:rPr>
                <w:rFonts w:ascii="Times New Roman" w:hAnsi="Times New Roman"/>
                <w:b/>
                <w:sz w:val="24"/>
                <w:szCs w:val="24"/>
              </w:rPr>
              <w:t>960,0</w:t>
            </w:r>
          </w:p>
        </w:tc>
        <w:tc>
          <w:tcPr>
            <w:tcW w:w="1138" w:type="dxa"/>
            <w:gridSpan w:val="2"/>
          </w:tcPr>
          <w:p w:rsidR="00D70FAF" w:rsidRPr="00752BE9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BE9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96" w:type="dxa"/>
            <w:gridSpan w:val="2"/>
          </w:tcPr>
          <w:p w:rsidR="00D70FAF" w:rsidRPr="00752BE9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BE9">
              <w:rPr>
                <w:rFonts w:ascii="Times New Roman" w:hAnsi="Times New Roman"/>
                <w:b/>
                <w:sz w:val="24"/>
                <w:szCs w:val="24"/>
              </w:rPr>
              <w:t>320,0</w:t>
            </w:r>
          </w:p>
        </w:tc>
        <w:tc>
          <w:tcPr>
            <w:tcW w:w="1277" w:type="dxa"/>
            <w:gridSpan w:val="2"/>
          </w:tcPr>
          <w:p w:rsidR="00D70FAF" w:rsidRPr="00752BE9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BE9">
              <w:rPr>
                <w:rFonts w:ascii="Times New Roman" w:hAnsi="Times New Roman"/>
                <w:b/>
                <w:sz w:val="24"/>
                <w:szCs w:val="24"/>
              </w:rPr>
              <w:t>340,0</w:t>
            </w:r>
          </w:p>
        </w:tc>
        <w:tc>
          <w:tcPr>
            <w:tcW w:w="4111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405"/>
        </w:trPr>
        <w:tc>
          <w:tcPr>
            <w:tcW w:w="15334" w:type="dxa"/>
            <w:gridSpan w:val="11"/>
            <w:vAlign w:val="center"/>
          </w:tcPr>
          <w:p w:rsidR="00D70FAF" w:rsidRPr="00FD4082" w:rsidRDefault="00D70FAF" w:rsidP="00FE27F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FD408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Поддержка молодежных инициатив, деятельности детских и молодежных объединений городского округа </w:t>
            </w:r>
            <w:proofErr w:type="spellStart"/>
            <w:r w:rsidRPr="00FD408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70FAF" w:rsidRPr="00FD4082" w:rsidTr="00FE27F8">
        <w:trPr>
          <w:trHeight w:val="7365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D70FAF" w:rsidRPr="00FD4082" w:rsidRDefault="00D70FAF" w:rsidP="00292B47">
            <w:pPr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«Дня открытых дверей» молодежных объединений; </w:t>
            </w:r>
          </w:p>
          <w:p w:rsidR="00D70FAF" w:rsidRPr="00FD4082" w:rsidRDefault="00D70FAF" w:rsidP="00292B47">
            <w:pPr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Содействие развитию органов молодежного самоуправления:</w:t>
            </w:r>
          </w:p>
          <w:p w:rsidR="00D70FAF" w:rsidRPr="00FD4082" w:rsidRDefault="00D70FAF" w:rsidP="00292B47">
            <w:pPr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Совет работающей молодежи, </w:t>
            </w:r>
          </w:p>
          <w:p w:rsidR="00D70FAF" w:rsidRPr="00FD4082" w:rsidRDefault="00D70FAF" w:rsidP="00292B47">
            <w:pPr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молодежный парламент;</w:t>
            </w:r>
          </w:p>
          <w:p w:rsidR="00D70FAF" w:rsidRPr="00FD4082" w:rsidRDefault="00D70FAF" w:rsidP="00292B47">
            <w:pPr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работы по развитию волонтерского движения;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 «Альянс молодых»;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молодежного туристического слета «Первый костер».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Вечер памяти Сергея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Мониторинг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0FAF" w:rsidRPr="00FD4082" w:rsidRDefault="00D70FAF" w:rsidP="00292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Открытие стационарной выставки направленной на развитие патриотического воспитания молодежи</w:t>
            </w:r>
          </w:p>
          <w:p w:rsidR="00D70FAF" w:rsidRPr="00FD4082" w:rsidRDefault="00D70FAF" w:rsidP="00292B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) «Регион добрых дел» - проекта клуб многодетных семей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МногоМама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0A6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3A4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96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7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4111" w:type="dxa"/>
          </w:tcPr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молодых»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D70FAF" w:rsidRPr="00FD4082" w:rsidTr="00FE27F8">
        <w:trPr>
          <w:trHeight w:val="309"/>
        </w:trPr>
        <w:tc>
          <w:tcPr>
            <w:tcW w:w="6202" w:type="dxa"/>
            <w:gridSpan w:val="3"/>
            <w:vAlign w:val="center"/>
          </w:tcPr>
          <w:p w:rsidR="00D70FAF" w:rsidRPr="00FD4082" w:rsidRDefault="00D70FAF" w:rsidP="00292B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37,0</w:t>
            </w:r>
          </w:p>
        </w:tc>
        <w:tc>
          <w:tcPr>
            <w:tcW w:w="1131" w:type="dxa"/>
            <w:vAlign w:val="center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196" w:type="dxa"/>
            <w:gridSpan w:val="2"/>
            <w:vAlign w:val="center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  <w:tc>
          <w:tcPr>
            <w:tcW w:w="1277" w:type="dxa"/>
            <w:gridSpan w:val="2"/>
            <w:vAlign w:val="center"/>
          </w:tcPr>
          <w:p w:rsidR="00D70FAF" w:rsidRPr="002060A6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0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060A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111" w:type="dxa"/>
            <w:vAlign w:val="center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85"/>
        </w:trPr>
        <w:tc>
          <w:tcPr>
            <w:tcW w:w="15334" w:type="dxa"/>
            <w:gridSpan w:val="11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D70FAF" w:rsidRPr="00FD4082" w:rsidTr="00FE27F8">
        <w:trPr>
          <w:trHeight w:val="3109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День поселка в п.г.т.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селфи-конкурса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Квест-игра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«В ритме города»;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Торжественное вручение памятных подарков выпускникам общеобразовательных организаций  «Твои успехи – успехи городского округа!».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FD4082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Финал школьной лиги команд КВН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Городской бал активистов города «Созвездие».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«День влюбленных»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Фестиваль молодежных субкультур </w:t>
            </w: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FD4082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Pr="00FD408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FD4082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Pr="00FD408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социальных акций, направленных на профилактику негативных видов зависимости и пропаганду здорового образа жизни: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акция «Счастье быть здоровым!»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- акция «Жить здорово!»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Всероссийская акция «Весенняя неделя добра».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 и приобретение подарков в рамках проведения Дня города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4082"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Чествование волонтеров «Дорогою Добра»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мероприятий по привлечению пожилых людей с активной жизненной позицией к воспитанию подрастающего поколения.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Последний звонок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акции поздравь свою маму, посвященной 8 марта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Разработка фирменного стиля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Оформление территории МБУ ДМО «Альянс молодых», приобретение баллончиков для граффити 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Экологический марафон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Кинопоказ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для активной молодёжи п.г.т. Алексеевка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Соревнования </w:t>
            </w:r>
            <w:proofErr w:type="gramStart"/>
            <w:r w:rsidRPr="00FD408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трюковых самокатов в п.г.т. Алексеевка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Молодёжный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в п.г.т. Алексеевка «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Гринч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похититель рождества»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Мастер класс по живописи п.г.т. Алексеевка 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День фотографии </w:t>
            </w:r>
          </w:p>
        </w:tc>
        <w:tc>
          <w:tcPr>
            <w:tcW w:w="1417" w:type="dxa"/>
            <w:gridSpan w:val="2"/>
          </w:tcPr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8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35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МБУ ДМО «Альянс молодых», Алексеевское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</w:tr>
      <w:tr w:rsidR="00D70FAF" w:rsidRPr="00FD4082" w:rsidTr="00FE27F8">
        <w:trPr>
          <w:trHeight w:val="285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2 071,0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560,0</w:t>
            </w:r>
          </w:p>
        </w:tc>
        <w:tc>
          <w:tcPr>
            <w:tcW w:w="996" w:type="dxa"/>
          </w:tcPr>
          <w:p w:rsidR="00D70FAF" w:rsidRPr="007F4E4C" w:rsidRDefault="00D70FAF" w:rsidP="00292B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4C">
              <w:rPr>
                <w:rFonts w:ascii="Times New Roman" w:hAnsi="Times New Roman"/>
                <w:b/>
                <w:sz w:val="24"/>
                <w:szCs w:val="24"/>
              </w:rPr>
              <w:t>683,0</w:t>
            </w:r>
          </w:p>
        </w:tc>
        <w:tc>
          <w:tcPr>
            <w:tcW w:w="1335" w:type="dxa"/>
            <w:gridSpan w:val="2"/>
          </w:tcPr>
          <w:p w:rsidR="00D70FAF" w:rsidRPr="00FD4082" w:rsidRDefault="00D70FAF" w:rsidP="00292B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828,0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85"/>
        </w:trPr>
        <w:tc>
          <w:tcPr>
            <w:tcW w:w="15334" w:type="dxa"/>
            <w:gridSpan w:val="11"/>
          </w:tcPr>
          <w:p w:rsidR="00D70FAF" w:rsidRPr="00DC7EDD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D70FAF" w:rsidRPr="00FD4082" w:rsidTr="00FE27F8">
        <w:trPr>
          <w:trHeight w:val="6368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2) Открытие и работа молодежного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веб-сайта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молодых»: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Предоставление доступа к сети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на территории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Изготовление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нной полиграфической продукции </w:t>
            </w:r>
          </w:p>
        </w:tc>
        <w:tc>
          <w:tcPr>
            <w:tcW w:w="1417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1 382,20</w:t>
            </w:r>
          </w:p>
        </w:tc>
        <w:tc>
          <w:tcPr>
            <w:tcW w:w="1138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442,8</w:t>
            </w: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460,5</w:t>
            </w:r>
          </w:p>
        </w:tc>
        <w:tc>
          <w:tcPr>
            <w:tcW w:w="1335" w:type="dxa"/>
            <w:gridSpan w:val="2"/>
          </w:tcPr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478,9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МАУК «Центр культурного развития»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0FAF" w:rsidRPr="00FD4082" w:rsidTr="00FE27F8">
        <w:trPr>
          <w:trHeight w:val="285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1 382,2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442,8</w:t>
            </w:r>
          </w:p>
        </w:tc>
        <w:tc>
          <w:tcPr>
            <w:tcW w:w="996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460,5</w:t>
            </w:r>
          </w:p>
        </w:tc>
        <w:tc>
          <w:tcPr>
            <w:tcW w:w="133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478,9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85"/>
        </w:trPr>
        <w:tc>
          <w:tcPr>
            <w:tcW w:w="15334" w:type="dxa"/>
            <w:gridSpan w:val="11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D70FAF" w:rsidRPr="00FD4082" w:rsidTr="00FE27F8">
        <w:trPr>
          <w:trHeight w:val="285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D70FAF" w:rsidRPr="007F4E4C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E4C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996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3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85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D70FAF" w:rsidRPr="007F4E4C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4C">
              <w:rPr>
                <w:rFonts w:ascii="Times New Roman" w:hAnsi="Times New Roman"/>
                <w:b/>
                <w:sz w:val="24"/>
                <w:szCs w:val="24"/>
              </w:rPr>
              <w:t>74,0</w:t>
            </w:r>
          </w:p>
        </w:tc>
        <w:tc>
          <w:tcPr>
            <w:tcW w:w="1138" w:type="dxa"/>
            <w:gridSpan w:val="2"/>
          </w:tcPr>
          <w:p w:rsidR="00D70FAF" w:rsidRPr="007F4E4C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4C">
              <w:rPr>
                <w:rFonts w:ascii="Times New Roman" w:hAnsi="Times New Roman"/>
                <w:b/>
                <w:sz w:val="24"/>
                <w:szCs w:val="24"/>
              </w:rPr>
              <w:t>22,0</w:t>
            </w:r>
          </w:p>
        </w:tc>
        <w:tc>
          <w:tcPr>
            <w:tcW w:w="996" w:type="dxa"/>
          </w:tcPr>
          <w:p w:rsidR="00D70FAF" w:rsidRPr="007F4E4C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4C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  <w:tc>
          <w:tcPr>
            <w:tcW w:w="1335" w:type="dxa"/>
            <w:gridSpan w:val="2"/>
          </w:tcPr>
          <w:p w:rsidR="00D70FAF" w:rsidRPr="007F4E4C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4C">
              <w:rPr>
                <w:rFonts w:ascii="Times New Roman" w:hAnsi="Times New Roman"/>
                <w:b/>
                <w:sz w:val="24"/>
                <w:szCs w:val="24"/>
              </w:rPr>
              <w:t>27,0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178"/>
        </w:trPr>
        <w:tc>
          <w:tcPr>
            <w:tcW w:w="15334" w:type="dxa"/>
            <w:gridSpan w:val="11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Реализаций мероприятий МБУ ДМО «Альянс молодых».</w:t>
            </w:r>
          </w:p>
        </w:tc>
      </w:tr>
      <w:tr w:rsidR="00D70FAF" w:rsidRPr="00FD4082" w:rsidTr="00FE27F8">
        <w:trPr>
          <w:trHeight w:val="285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 ДМО «Альянс молодых»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12 197,7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4 049,7</w:t>
            </w:r>
          </w:p>
        </w:tc>
        <w:tc>
          <w:tcPr>
            <w:tcW w:w="996" w:type="dxa"/>
          </w:tcPr>
          <w:p w:rsidR="00D70FAF" w:rsidRPr="00FD4082" w:rsidRDefault="00D70FAF" w:rsidP="00292B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4 065,6</w:t>
            </w:r>
          </w:p>
        </w:tc>
        <w:tc>
          <w:tcPr>
            <w:tcW w:w="1335" w:type="dxa"/>
            <w:gridSpan w:val="2"/>
          </w:tcPr>
          <w:p w:rsidR="00D70FAF" w:rsidRPr="009D5245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4 082,4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D70FAF" w:rsidRPr="00FD4082" w:rsidTr="00FE27F8">
        <w:trPr>
          <w:trHeight w:val="285"/>
        </w:trPr>
        <w:tc>
          <w:tcPr>
            <w:tcW w:w="670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>Обеспечение необходимого ремонта для качественного предоставления услуг и технического содержания здания МБУ ДМО «Альянс молодых»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70FAF" w:rsidRPr="00FD4082" w:rsidRDefault="00D70FAF" w:rsidP="00292B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</w:tcPr>
          <w:p w:rsidR="00D70FAF" w:rsidRPr="00FD4082" w:rsidRDefault="00D70FAF" w:rsidP="00292B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82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D4082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FD4082">
              <w:rPr>
                <w:rFonts w:ascii="Times New Roman" w:hAnsi="Times New Roman"/>
                <w:sz w:val="24"/>
                <w:szCs w:val="24"/>
              </w:rPr>
              <w:t>, МБУ ДМО «Альянс молодых»</w:t>
            </w:r>
          </w:p>
        </w:tc>
      </w:tr>
      <w:tr w:rsidR="00D70FAF" w:rsidRPr="00FD4082" w:rsidTr="00FE27F8">
        <w:trPr>
          <w:trHeight w:val="293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D70FAF" w:rsidRPr="002060A6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12 197,7</w:t>
            </w:r>
          </w:p>
        </w:tc>
        <w:tc>
          <w:tcPr>
            <w:tcW w:w="1138" w:type="dxa"/>
            <w:gridSpan w:val="2"/>
          </w:tcPr>
          <w:p w:rsidR="00D70FAF" w:rsidRPr="002060A6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4 049,7</w:t>
            </w:r>
          </w:p>
        </w:tc>
        <w:tc>
          <w:tcPr>
            <w:tcW w:w="996" w:type="dxa"/>
          </w:tcPr>
          <w:p w:rsidR="00D70FAF" w:rsidRPr="002060A6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4 065,6</w:t>
            </w:r>
          </w:p>
        </w:tc>
        <w:tc>
          <w:tcPr>
            <w:tcW w:w="1335" w:type="dxa"/>
            <w:gridSpan w:val="2"/>
          </w:tcPr>
          <w:p w:rsidR="00D70FAF" w:rsidRPr="002060A6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4 082,4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FAF" w:rsidRPr="00FD4082" w:rsidTr="00FE27F8">
        <w:trPr>
          <w:trHeight w:val="285"/>
        </w:trPr>
        <w:tc>
          <w:tcPr>
            <w:tcW w:w="6195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08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16 721,9</w:t>
            </w:r>
          </w:p>
        </w:tc>
        <w:tc>
          <w:tcPr>
            <w:tcW w:w="1138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5 384,5</w:t>
            </w:r>
          </w:p>
        </w:tc>
        <w:tc>
          <w:tcPr>
            <w:tcW w:w="996" w:type="dxa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5 566,1</w:t>
            </w:r>
          </w:p>
        </w:tc>
        <w:tc>
          <w:tcPr>
            <w:tcW w:w="1335" w:type="dxa"/>
            <w:gridSpan w:val="2"/>
          </w:tcPr>
          <w:p w:rsidR="00D70FAF" w:rsidRPr="009D5245" w:rsidRDefault="00D70FAF" w:rsidP="00292B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5 771,3</w:t>
            </w:r>
          </w:p>
        </w:tc>
        <w:tc>
          <w:tcPr>
            <w:tcW w:w="4253" w:type="dxa"/>
            <w:gridSpan w:val="2"/>
          </w:tcPr>
          <w:p w:rsidR="00D70FAF" w:rsidRPr="00FD4082" w:rsidRDefault="00D70FAF" w:rsidP="00292B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0FAF" w:rsidRPr="0049655F" w:rsidRDefault="00D70FAF" w:rsidP="00496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D70FAF" w:rsidRPr="0049655F" w:rsidSect="00D70F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3713E"/>
    <w:multiLevelType w:val="multilevel"/>
    <w:tmpl w:val="1B2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55F"/>
    <w:rsid w:val="003B1100"/>
    <w:rsid w:val="0049655F"/>
    <w:rsid w:val="004B3F0B"/>
    <w:rsid w:val="005F5703"/>
    <w:rsid w:val="008B733D"/>
    <w:rsid w:val="008C002E"/>
    <w:rsid w:val="00BC513D"/>
    <w:rsid w:val="00D70FAF"/>
    <w:rsid w:val="00E22650"/>
    <w:rsid w:val="00E958A9"/>
    <w:rsid w:val="00FE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4079</Words>
  <Characters>23253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8</cp:revision>
  <cp:lastPrinted>2022-12-08T06:36:00Z</cp:lastPrinted>
  <dcterms:created xsi:type="dcterms:W3CDTF">2022-12-07T12:32:00Z</dcterms:created>
  <dcterms:modified xsi:type="dcterms:W3CDTF">2022-12-08T06:38:00Z</dcterms:modified>
</cp:coreProperties>
</file>